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80" w:lineRule="exact"/>
        <w:jc w:val="left"/>
        <w:rPr>
          <w:rFonts w:ascii="仿宋_GB2312" w:hAnsi="仿宋" w:eastAsia="仿宋_GB2312" w:cs="仿宋"/>
          <w:b w:val="0"/>
          <w:color w:val="auto"/>
          <w:sz w:val="32"/>
          <w:szCs w:val="32"/>
        </w:rPr>
      </w:pPr>
      <w:bookmarkStart w:id="5" w:name="_GoBack"/>
      <w:bookmarkEnd w:id="5"/>
      <w:bookmarkStart w:id="0" w:name="_Toc49329250"/>
      <w:bookmarkStart w:id="1" w:name="_Toc37670350"/>
      <w:r>
        <w:rPr>
          <w:rFonts w:hint="eastAsia" w:ascii="仿宋_GB2312" w:hAnsi="仿宋" w:eastAsia="仿宋_GB2312" w:cs="仿宋"/>
          <w:b w:val="0"/>
          <w:color w:val="auto"/>
          <w:sz w:val="32"/>
          <w:szCs w:val="32"/>
        </w:rPr>
        <w:t>附件：</w:t>
      </w:r>
    </w:p>
    <w:p>
      <w:pPr>
        <w:pStyle w:val="2"/>
        <w:snapToGrid w:val="0"/>
        <w:spacing w:line="580" w:lineRule="exact"/>
        <w:rPr>
          <w:rFonts w:ascii="仿宋_GB2312" w:hAnsi="仿宋" w:eastAsia="仿宋_GB2312" w:cs="仿宋"/>
          <w:b w:val="0"/>
          <w:color w:val="auto"/>
          <w:sz w:val="32"/>
          <w:szCs w:val="32"/>
        </w:rPr>
      </w:pPr>
      <w:r>
        <w:rPr>
          <w:rFonts w:hint="eastAsia" w:ascii="方正小标宋简体" w:hAnsi="方正小标宋简体" w:eastAsia="方正小标宋简体" w:cs="方正小标宋简体"/>
          <w:b w:val="0"/>
          <w:bCs/>
          <w:snapToGrid w:val="0"/>
          <w:color w:val="auto"/>
          <w:sz w:val="44"/>
          <w:szCs w:val="44"/>
        </w:rPr>
        <w:t>比选文件</w:t>
      </w:r>
    </w:p>
    <w:p>
      <w:pPr>
        <w:adjustRightInd w:val="0"/>
        <w:snapToGrid w:val="0"/>
        <w:spacing w:line="580" w:lineRule="exact"/>
        <w:ind w:firstLine="640" w:firstLineChars="200"/>
        <w:rPr>
          <w:rFonts w:ascii="仿宋" w:hAnsi="仿宋" w:eastAsia="仿宋" w:cs="仿宋"/>
          <w:bCs/>
          <w:snapToGrid w:val="0"/>
          <w:kern w:val="0"/>
          <w:sz w:val="32"/>
          <w:szCs w:val="32"/>
        </w:rPr>
      </w:pP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一、项目概况</w:t>
      </w:r>
    </w:p>
    <w:p>
      <w:pPr>
        <w:adjustRightInd w:val="0"/>
        <w:snapToGrid w:val="0"/>
        <w:spacing w:line="580" w:lineRule="exact"/>
        <w:ind w:firstLine="640" w:firstLineChars="200"/>
        <w:jc w:val="left"/>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（一）采购内容：</w:t>
      </w:r>
      <w:r>
        <w:rPr>
          <w:rFonts w:hint="eastAsia" w:ascii="仿宋_GB2312" w:hAnsi="仿宋" w:eastAsia="仿宋_GB2312" w:cs="仿宋"/>
          <w:sz w:val="32"/>
          <w:szCs w:val="32"/>
        </w:rPr>
        <w:t>车辆短期租赁服务</w:t>
      </w:r>
      <w:r>
        <w:rPr>
          <w:rFonts w:hint="eastAsia" w:ascii="仿宋_GB2312" w:hAnsi="仿宋" w:eastAsia="仿宋_GB2312" w:cs="仿宋"/>
          <w:bCs/>
          <w:snapToGrid w:val="0"/>
          <w:kern w:val="0"/>
          <w:sz w:val="32"/>
          <w:szCs w:val="32"/>
        </w:rPr>
        <w:t>；</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（二）采购单位：</w:t>
      </w:r>
      <w:bookmarkStart w:id="2" w:name="_Hlk97106968"/>
      <w:r>
        <w:rPr>
          <w:rFonts w:hint="eastAsia" w:ascii="仿宋_GB2312" w:hAnsi="仿宋" w:eastAsia="仿宋_GB2312" w:cs="仿宋"/>
          <w:bCs/>
          <w:snapToGrid w:val="0"/>
          <w:kern w:val="0"/>
          <w:sz w:val="32"/>
          <w:szCs w:val="32"/>
        </w:rPr>
        <w:t>广东省</w:t>
      </w:r>
      <w:bookmarkEnd w:id="2"/>
      <w:r>
        <w:rPr>
          <w:rFonts w:hint="eastAsia" w:ascii="仿宋_GB2312" w:hAnsi="仿宋" w:eastAsia="仿宋_GB2312" w:cs="仿宋"/>
          <w:bCs/>
          <w:snapToGrid w:val="0"/>
          <w:kern w:val="0"/>
          <w:sz w:val="32"/>
          <w:szCs w:val="32"/>
        </w:rPr>
        <w:t>科协事业发展中心（广东科学馆）；</w:t>
      </w:r>
    </w:p>
    <w:p>
      <w:pPr>
        <w:adjustRightInd w:val="0"/>
        <w:snapToGrid w:val="0"/>
        <w:spacing w:line="580"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（三）采购需求：5座/7座小轿车、越野车、商务车、9-17座中型客车配驾服务；18座以上大型客车配驾服务；代驾中型非载货专项作业车（持A2类型驾驶证）或小轿车服务；车辆均为粤A牌照；</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（四）项目预算：人民币约</w:t>
      </w:r>
      <w:r>
        <w:rPr>
          <w:rFonts w:hint="eastAsia" w:ascii="仿宋_GB2312" w:hAnsi="仿宋" w:eastAsia="仿宋_GB2312" w:cs="仿宋"/>
          <w:sz w:val="32"/>
          <w:szCs w:val="32"/>
        </w:rPr>
        <w:t>15</w:t>
      </w:r>
      <w:r>
        <w:rPr>
          <w:rFonts w:hint="eastAsia" w:ascii="仿宋_GB2312" w:hAnsi="仿宋" w:eastAsia="仿宋_GB2312" w:cs="仿宋"/>
          <w:bCs/>
          <w:snapToGrid w:val="0"/>
          <w:kern w:val="0"/>
          <w:sz w:val="32"/>
          <w:szCs w:val="32"/>
        </w:rPr>
        <w:t>万元/年，据实结算；</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（五）服务时间：</w:t>
      </w:r>
      <w:r>
        <w:rPr>
          <w:rFonts w:hint="eastAsia" w:ascii="仿宋_GB2312" w:hAnsi="仿宋" w:eastAsia="仿宋_GB2312" w:cs="仿宋"/>
          <w:sz w:val="32"/>
          <w:szCs w:val="32"/>
        </w:rPr>
        <w:t>2022</w:t>
      </w:r>
      <w:r>
        <w:rPr>
          <w:rFonts w:hint="eastAsia" w:ascii="仿宋_GB2312" w:hAnsi="仿宋" w:eastAsia="仿宋_GB2312" w:cs="仿宋"/>
          <w:bCs/>
          <w:snapToGrid w:val="0"/>
          <w:kern w:val="0"/>
          <w:sz w:val="32"/>
          <w:szCs w:val="32"/>
        </w:rPr>
        <w:t>年</w:t>
      </w:r>
      <w:r>
        <w:rPr>
          <w:rFonts w:hint="eastAsia" w:ascii="仿宋_GB2312" w:hAnsi="仿宋" w:eastAsia="仿宋_GB2312" w:cs="仿宋"/>
          <w:sz w:val="32"/>
          <w:szCs w:val="32"/>
        </w:rPr>
        <w:t>10</w:t>
      </w:r>
      <w:r>
        <w:rPr>
          <w:rFonts w:hint="eastAsia" w:ascii="仿宋_GB2312" w:hAnsi="仿宋" w:eastAsia="仿宋_GB2312" w:cs="仿宋"/>
          <w:bCs/>
          <w:snapToGrid w:val="0"/>
          <w:kern w:val="0"/>
          <w:sz w:val="32"/>
          <w:szCs w:val="32"/>
        </w:rPr>
        <w:t>月至</w:t>
      </w:r>
      <w:r>
        <w:rPr>
          <w:rFonts w:hint="eastAsia" w:ascii="仿宋_GB2312" w:hAnsi="仿宋" w:eastAsia="仿宋_GB2312" w:cs="仿宋"/>
          <w:sz w:val="32"/>
          <w:szCs w:val="32"/>
        </w:rPr>
        <w:t>2025年9</w:t>
      </w:r>
      <w:r>
        <w:rPr>
          <w:rFonts w:hint="eastAsia" w:ascii="仿宋_GB2312" w:hAnsi="仿宋" w:eastAsia="仿宋_GB2312" w:cs="仿宋"/>
          <w:bCs/>
          <w:snapToGrid w:val="0"/>
          <w:kern w:val="0"/>
          <w:sz w:val="32"/>
          <w:szCs w:val="32"/>
        </w:rPr>
        <w:t>月（签订为期1年的阶段性服务合同，合同期满经我中心考核验收合格后，并经双方同意，可逐年续签，直至满3年服务时间；考核验收不合格的，不再续签，将重新进行公开询价采购）</w:t>
      </w:r>
      <w:r>
        <w:rPr>
          <w:rFonts w:hint="eastAsia" w:ascii="仿宋_GB2312" w:hAnsi="仿宋" w:eastAsia="仿宋_GB2312" w:cs="仿宋"/>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二、项目背景</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为保障我</w:t>
      </w:r>
      <w:r>
        <w:rPr>
          <w:rFonts w:hint="eastAsia" w:ascii="仿宋_GB2312" w:hAnsi="仿宋" w:eastAsia="仿宋_GB2312" w:cs="仿宋"/>
          <w:sz w:val="32"/>
          <w:szCs w:val="32"/>
        </w:rPr>
        <w:t>中心各项</w:t>
      </w:r>
      <w:r>
        <w:rPr>
          <w:rFonts w:hint="eastAsia" w:ascii="仿宋_GB2312" w:hAnsi="仿宋" w:eastAsia="仿宋_GB2312" w:cs="仿宋"/>
          <w:bCs/>
          <w:snapToGrid w:val="0"/>
          <w:kern w:val="0"/>
          <w:sz w:val="32"/>
          <w:szCs w:val="32"/>
        </w:rPr>
        <w:t>工作顺利开展，通过比选的方式选定1家车辆租赁公司，由选定的公司提供专业的</w:t>
      </w:r>
      <w:r>
        <w:rPr>
          <w:rFonts w:hint="eastAsia" w:ascii="仿宋_GB2312" w:hAnsi="仿宋" w:eastAsia="仿宋_GB2312" w:cs="仿宋"/>
          <w:sz w:val="32"/>
          <w:szCs w:val="32"/>
        </w:rPr>
        <w:t>车辆租赁服务</w:t>
      </w:r>
      <w:r>
        <w:rPr>
          <w:rFonts w:hint="eastAsia" w:ascii="仿宋_GB2312" w:hAnsi="仿宋" w:eastAsia="仿宋_GB2312" w:cs="仿宋"/>
          <w:bCs/>
          <w:snapToGrid w:val="0"/>
          <w:kern w:val="0"/>
          <w:sz w:val="32"/>
          <w:szCs w:val="32"/>
        </w:rPr>
        <w:t>。车辆租赁公司根据</w:t>
      </w:r>
      <w:r>
        <w:rPr>
          <w:rFonts w:hint="eastAsia" w:ascii="仿宋_GB2312" w:hAnsi="仿宋" w:eastAsia="仿宋_GB2312" w:cs="仿宋"/>
          <w:sz w:val="32"/>
          <w:szCs w:val="32"/>
        </w:rPr>
        <w:t>我中心每次用车的</w:t>
      </w:r>
      <w:r>
        <w:rPr>
          <w:rFonts w:hint="eastAsia" w:ascii="仿宋_GB2312" w:hAnsi="仿宋" w:eastAsia="仿宋_GB2312" w:cs="仿宋"/>
          <w:bCs/>
          <w:snapToGrid w:val="0"/>
          <w:kern w:val="0"/>
          <w:sz w:val="32"/>
          <w:szCs w:val="32"/>
        </w:rPr>
        <w:t>实际需求，做好租赁服务。</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三、服务内容</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仿宋_GB2312" w:hAnsi="仿宋" w:eastAsia="仿宋_GB2312" w:cs="仿宋"/>
          <w:sz w:val="32"/>
          <w:szCs w:val="32"/>
        </w:rPr>
        <w:t>为中心公务出行提供短期租车服务。</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四、项目成果</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仿宋_GB2312" w:hAnsi="仿宋" w:eastAsia="仿宋_GB2312" w:cs="仿宋"/>
          <w:sz w:val="32"/>
          <w:szCs w:val="32"/>
        </w:rPr>
        <w:t>确保服务期内，按服务合同要求，安全、高质量、高效率地完成行车任务。</w:t>
      </w:r>
    </w:p>
    <w:p>
      <w:pPr>
        <w:adjustRightInd w:val="0"/>
        <w:snapToGrid w:val="0"/>
        <w:spacing w:line="580" w:lineRule="exact"/>
        <w:ind w:firstLine="640" w:firstLineChars="200"/>
        <w:rPr>
          <w:rFonts w:ascii="黑体" w:hAnsi="黑体" w:eastAsia="黑体" w:cs="黑体"/>
          <w:snapToGrid w:val="0"/>
          <w:kern w:val="0"/>
          <w:sz w:val="32"/>
          <w:szCs w:val="32"/>
        </w:rPr>
      </w:pPr>
      <w:r>
        <w:rPr>
          <w:rFonts w:hint="eastAsia" w:ascii="黑体" w:hAnsi="黑体" w:eastAsia="黑体" w:cs="黑体"/>
          <w:bCs/>
          <w:snapToGrid w:val="0"/>
          <w:kern w:val="0"/>
          <w:sz w:val="32"/>
          <w:szCs w:val="32"/>
        </w:rPr>
        <w:t>五、项目验收</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服务合同期满1年后，进行年度考核验收，验收合格后，续签1年服务合同；不合格的，不续签。</w:t>
      </w:r>
    </w:p>
    <w:p>
      <w:pPr>
        <w:adjustRightInd w:val="0"/>
        <w:snapToGrid w:val="0"/>
        <w:spacing w:line="580" w:lineRule="exact"/>
        <w:ind w:firstLine="640" w:firstLineChars="200"/>
        <w:rPr>
          <w:rFonts w:ascii="黑体" w:hAnsi="黑体" w:eastAsia="黑体" w:cs="黑体"/>
          <w:bCs/>
          <w:snapToGrid w:val="0"/>
          <w:kern w:val="0"/>
          <w:sz w:val="32"/>
          <w:szCs w:val="32"/>
        </w:rPr>
      </w:pPr>
      <w:bookmarkStart w:id="3" w:name="_Toc113157419"/>
      <w:bookmarkStart w:id="4" w:name="_Toc78604591"/>
      <w:r>
        <w:rPr>
          <w:rFonts w:hint="eastAsia" w:ascii="黑体" w:hAnsi="黑体" w:eastAsia="黑体" w:cs="黑体"/>
          <w:bCs/>
          <w:snapToGrid w:val="0"/>
          <w:kern w:val="0"/>
          <w:sz w:val="32"/>
          <w:szCs w:val="32"/>
        </w:rPr>
        <w:t>六、付款方式</w:t>
      </w:r>
    </w:p>
    <w:bookmarkEnd w:id="0"/>
    <w:bookmarkEnd w:id="1"/>
    <w:bookmarkEnd w:id="3"/>
    <w:bookmarkEnd w:id="4"/>
    <w:p>
      <w:pPr>
        <w:adjustRightInd w:val="0"/>
        <w:snapToGrid w:val="0"/>
        <w:spacing w:line="580" w:lineRule="exact"/>
        <w:ind w:firstLine="640" w:firstLineChars="200"/>
        <w:rPr>
          <w:rFonts w:ascii="仿宋_GB2312" w:hAnsi="黑体" w:eastAsia="仿宋_GB2312" w:cs="黑体"/>
          <w:bCs/>
          <w:snapToGrid w:val="0"/>
          <w:kern w:val="0"/>
          <w:sz w:val="32"/>
          <w:szCs w:val="32"/>
        </w:rPr>
      </w:pPr>
      <w:r>
        <w:rPr>
          <w:rFonts w:hint="eastAsia" w:ascii="仿宋_GB2312" w:hAnsi="黑体" w:eastAsia="仿宋_GB2312" w:cs="黑体"/>
          <w:bCs/>
          <w:snapToGrid w:val="0"/>
          <w:kern w:val="0"/>
          <w:sz w:val="32"/>
          <w:szCs w:val="32"/>
        </w:rPr>
        <w:t>每提供一次租赁服务，据实结算一次。</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七、供应商资格要求</w:t>
      </w:r>
    </w:p>
    <w:p>
      <w:pPr>
        <w:autoSpaceDE w:val="0"/>
        <w:autoSpaceDN w:val="0"/>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（一）</w:t>
      </w:r>
      <w:r>
        <w:rPr>
          <w:rFonts w:hint="eastAsia" w:ascii="仿宋_GB2312" w:hAnsi="仿宋" w:eastAsia="仿宋_GB2312" w:cs="仿宋"/>
          <w:snapToGrid w:val="0"/>
          <w:kern w:val="0"/>
          <w:sz w:val="32"/>
          <w:szCs w:val="32"/>
        </w:rPr>
        <w:t>供应商必须符合《中华人民共和国政府采购法》第二十二条规定的条件，</w:t>
      </w:r>
      <w:r>
        <w:rPr>
          <w:rFonts w:hint="eastAsia" w:ascii="仿宋_GB2312" w:hAnsi="仿宋" w:eastAsia="仿宋_GB2312" w:cs="仿宋"/>
          <w:sz w:val="32"/>
          <w:szCs w:val="32"/>
        </w:rPr>
        <w:t>具有独立的法人资格，</w:t>
      </w:r>
      <w:r>
        <w:rPr>
          <w:rFonts w:hint="eastAsia" w:ascii="仿宋_GB2312" w:hAnsi="仿宋" w:eastAsia="仿宋_GB2312" w:cs="仿宋"/>
          <w:snapToGrid w:val="0"/>
          <w:kern w:val="0"/>
          <w:sz w:val="32"/>
          <w:szCs w:val="32"/>
        </w:rPr>
        <w:t>并提供</w:t>
      </w:r>
      <w:r>
        <w:rPr>
          <w:rFonts w:hint="eastAsia" w:ascii="仿宋_GB2312" w:hAnsi="仿宋" w:eastAsia="仿宋_GB2312" w:cs="仿宋"/>
          <w:sz w:val="32"/>
          <w:szCs w:val="32"/>
        </w:rPr>
        <w:t>营业执照复印件、法人身份证复印件、没有重大违法记录的声明</w:t>
      </w:r>
      <w:r>
        <w:rPr>
          <w:rFonts w:hint="eastAsia" w:ascii="仿宋_GB2312" w:hAnsi="仿宋" w:eastAsia="仿宋_GB2312" w:cs="仿宋"/>
          <w:snapToGrid w:val="0"/>
          <w:kern w:val="0"/>
          <w:sz w:val="32"/>
          <w:szCs w:val="32"/>
        </w:rPr>
        <w:t>；</w:t>
      </w:r>
    </w:p>
    <w:p>
      <w:pPr>
        <w:adjustRightInd w:val="0"/>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（二）供应商应为广东省内具有独立法人资格的公司，具备车辆租赁资质，有专业的车辆租赁服务团队，为国家/省/市级举办的大型活动提供过车辆租赁服务的供应商</w:t>
      </w:r>
      <w:r>
        <w:rPr>
          <w:rFonts w:hint="eastAsia" w:ascii="仿宋_GB2312" w:hAnsi="仿宋" w:eastAsia="仿宋_GB2312" w:cs="仿宋"/>
          <w:sz w:val="32"/>
          <w:szCs w:val="32"/>
          <w:lang w:val="en-US" w:eastAsia="zh-CN"/>
        </w:rPr>
        <w:t>可列入加分选项</w:t>
      </w:r>
      <w:r>
        <w:rPr>
          <w:rFonts w:hint="eastAsia" w:ascii="仿宋_GB2312" w:hAnsi="仿宋" w:eastAsia="仿宋_GB2312" w:cs="仿宋"/>
          <w:sz w:val="32"/>
          <w:szCs w:val="32"/>
        </w:rPr>
        <w:t>（提供相关证明材料）；</w:t>
      </w:r>
    </w:p>
    <w:p>
      <w:pPr>
        <w:autoSpaceDE w:val="0"/>
        <w:autoSpaceDN w:val="0"/>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（三）</w:t>
      </w:r>
      <w:r>
        <w:rPr>
          <w:rFonts w:hint="eastAsia" w:ascii="仿宋_GB2312" w:hAnsi="仿宋" w:eastAsia="仿宋_GB2312" w:cs="仿宋"/>
          <w:snapToGrid w:val="0"/>
          <w:kern w:val="0"/>
          <w:sz w:val="32"/>
          <w:szCs w:val="32"/>
        </w:rPr>
        <w:t>单位负责人为同一人或者存在直接控股、管理关系的不同供应商，不得参加同一合同项下的政府采购活动（提供书面承诺）；</w:t>
      </w:r>
    </w:p>
    <w:p>
      <w:pPr>
        <w:autoSpaceDE w:val="0"/>
        <w:autoSpaceDN w:val="0"/>
        <w:adjustRightInd w:val="0"/>
        <w:snapToGrid w:val="0"/>
        <w:spacing w:line="580" w:lineRule="exact"/>
        <w:ind w:firstLine="560" w:firstLineChars="200"/>
        <w:rPr>
          <w:rFonts w:ascii="仿宋_GB2312" w:hAnsi="仿宋" w:eastAsia="仿宋_GB2312" w:cs="仿宋"/>
          <w:snapToGrid w:val="0"/>
          <w:spacing w:val="-20"/>
          <w:kern w:val="0"/>
          <w:sz w:val="32"/>
          <w:szCs w:val="32"/>
        </w:rPr>
      </w:pPr>
      <w:r>
        <w:rPr>
          <w:rFonts w:hint="eastAsia" w:ascii="仿宋_GB2312" w:hAnsi="仿宋" w:eastAsia="仿宋_GB2312" w:cs="仿宋"/>
          <w:bCs/>
          <w:snapToGrid w:val="0"/>
          <w:spacing w:val="-20"/>
          <w:kern w:val="0"/>
          <w:sz w:val="32"/>
          <w:szCs w:val="32"/>
        </w:rPr>
        <w:t>（四）</w:t>
      </w:r>
      <w:r>
        <w:rPr>
          <w:rFonts w:hint="eastAsia" w:ascii="仿宋_GB2312" w:hAnsi="仿宋" w:eastAsia="仿宋_GB2312" w:cs="仿宋"/>
          <w:snapToGrid w:val="0"/>
          <w:spacing w:val="-20"/>
          <w:kern w:val="0"/>
          <w:sz w:val="32"/>
          <w:szCs w:val="3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autoSpaceDE w:val="0"/>
        <w:autoSpaceDN w:val="0"/>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（五）</w:t>
      </w:r>
      <w:r>
        <w:rPr>
          <w:rFonts w:hint="eastAsia" w:ascii="仿宋_GB2312" w:hAnsi="仿宋" w:eastAsia="仿宋_GB2312" w:cs="仿宋"/>
          <w:snapToGrid w:val="0"/>
          <w:kern w:val="0"/>
          <w:sz w:val="32"/>
          <w:szCs w:val="32"/>
        </w:rPr>
        <w:t>本项目不接受联合体投标。</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八、其他要求</w:t>
      </w:r>
    </w:p>
    <w:p>
      <w:pPr>
        <w:adjustRightInd w:val="0"/>
        <w:snapToGrid w:val="0"/>
        <w:spacing w:line="580" w:lineRule="exact"/>
        <w:ind w:firstLine="480" w:firstLineChars="15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一）参加比选供应商的报价明显低于其他通过比选人的报价，有可能影响服务质量或者不能诚信履约的应提供合理的书面说明，必要时提交相关证明材料；比选供应商不能证明其报价合理性的，将被作为无效报价处理。</w:t>
      </w:r>
    </w:p>
    <w:p>
      <w:pPr>
        <w:adjustRightInd w:val="0"/>
        <w:snapToGrid w:val="0"/>
        <w:spacing w:line="580" w:lineRule="exact"/>
        <w:ind w:firstLine="480" w:firstLineChars="15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（二）横向对比比选文件，价低者不一定成为成交供应商。比选供应商至少需提供以下文件（一式二份，格式自定）：</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1.单位简介、资格证明文件</w:t>
      </w:r>
      <w:r>
        <w:rPr>
          <w:rFonts w:hint="eastAsia" w:ascii="仿宋_GB2312" w:hAnsi="仿宋" w:eastAsia="仿宋_GB2312" w:cs="仿宋"/>
          <w:snapToGrid w:val="0"/>
          <w:kern w:val="0"/>
          <w:sz w:val="32"/>
          <w:szCs w:val="32"/>
        </w:rPr>
        <w:t>；</w:t>
      </w:r>
      <w:r>
        <w:rPr>
          <w:rFonts w:hint="eastAsia" w:ascii="仿宋_GB2312" w:hAnsi="仿宋" w:eastAsia="仿宋_GB2312" w:cs="仿宋"/>
          <w:bCs/>
          <w:snapToGrid w:val="0"/>
          <w:kern w:val="0"/>
          <w:sz w:val="32"/>
          <w:szCs w:val="32"/>
        </w:rPr>
        <w:t>（对应本文件第七点：供应商资格要求）</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2.近三年业绩证明文件</w:t>
      </w:r>
      <w:r>
        <w:rPr>
          <w:rFonts w:hint="eastAsia" w:ascii="仿宋_GB2312" w:hAnsi="仿宋" w:eastAsia="仿宋_GB2312" w:cs="仿宋"/>
          <w:snapToGrid w:val="0"/>
          <w:kern w:val="0"/>
          <w:sz w:val="32"/>
          <w:szCs w:val="32"/>
        </w:rPr>
        <w:t>；</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3.</w:t>
      </w:r>
      <w:r>
        <w:rPr>
          <w:rFonts w:hint="eastAsia" w:ascii="仿宋_GB2312" w:hAnsi="仿宋" w:eastAsia="仿宋_GB2312" w:cs="仿宋"/>
          <w:sz w:val="32"/>
          <w:szCs w:val="32"/>
        </w:rPr>
        <w:t>项目报价和方案</w:t>
      </w:r>
      <w:r>
        <w:rPr>
          <w:rFonts w:hint="eastAsia" w:ascii="仿宋_GB2312" w:hAnsi="仿宋" w:eastAsia="仿宋_GB2312" w:cs="仿宋"/>
          <w:snapToGrid w:val="0"/>
          <w:kern w:val="0"/>
          <w:sz w:val="32"/>
          <w:szCs w:val="32"/>
        </w:rPr>
        <w:t>；</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4.最近一期纳税记录及社保凭据；</w:t>
      </w:r>
    </w:p>
    <w:p>
      <w:pPr>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5.</w:t>
      </w:r>
      <w:r>
        <w:rPr>
          <w:rFonts w:hint="eastAsia" w:ascii="仿宋_GB2312" w:hAnsi="仿宋" w:eastAsia="仿宋_GB2312" w:cs="仿宋"/>
          <w:snapToGrid w:val="0"/>
          <w:kern w:val="0"/>
          <w:sz w:val="32"/>
          <w:szCs w:val="32"/>
        </w:rPr>
        <w:t>其他可体现单位实力、信誉的相关证明文件。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657A0F-6F44-4398-8526-1371A85D0A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72E716E-1403-4202-B4DA-C2E64812647E}"/>
  </w:font>
  <w:font w:name="方正小标宋简体">
    <w:panose1 w:val="02000000000000000000"/>
    <w:charset w:val="86"/>
    <w:family w:val="auto"/>
    <w:pitch w:val="default"/>
    <w:sig w:usb0="00000001" w:usb1="08000000" w:usb2="00000000" w:usb3="00000000" w:csb0="00040000" w:csb1="00000000"/>
    <w:embedRegular r:id="rId3" w:fontKey="{39382227-8C81-419C-9763-6EAB6AB413C2}"/>
  </w:font>
  <w:font w:name="仿宋">
    <w:panose1 w:val="02010609060101010101"/>
    <w:charset w:val="86"/>
    <w:family w:val="modern"/>
    <w:pitch w:val="default"/>
    <w:sig w:usb0="800002BF" w:usb1="38CF7CFA" w:usb2="00000016" w:usb3="00000000" w:csb0="00040001" w:csb1="00000000"/>
    <w:embedRegular r:id="rId4" w:fontKey="{737395E9-C175-42DF-8D62-36C54E42B6CA}"/>
  </w:font>
  <w:font w:name="仿宋_GB2312">
    <w:altName w:val="仿宋"/>
    <w:panose1 w:val="02010609030101010101"/>
    <w:charset w:val="86"/>
    <w:family w:val="modern"/>
    <w:pitch w:val="default"/>
    <w:sig w:usb0="00000000" w:usb1="00000000" w:usb2="00000000" w:usb3="00000000" w:csb0="00040000" w:csb1="00000000"/>
    <w:embedRegular r:id="rId5" w:fontKey="{9115F719-4E80-40DA-B02C-34EFDB5A61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jQwN2Q5NmM3ZTMzNzM1MWU3Yzk4YWUzYWMyMDQifQ=="/>
  </w:docVars>
  <w:rsids>
    <w:rsidRoot w:val="58A239F5"/>
    <w:rsid w:val="000053BC"/>
    <w:rsid w:val="00010BE3"/>
    <w:rsid w:val="000170A7"/>
    <w:rsid w:val="00021D13"/>
    <w:rsid w:val="000307AB"/>
    <w:rsid w:val="00034133"/>
    <w:rsid w:val="00034B5B"/>
    <w:rsid w:val="00036197"/>
    <w:rsid w:val="000465AE"/>
    <w:rsid w:val="0005473A"/>
    <w:rsid w:val="00054D08"/>
    <w:rsid w:val="00055C16"/>
    <w:rsid w:val="00066C67"/>
    <w:rsid w:val="000725FB"/>
    <w:rsid w:val="00074C43"/>
    <w:rsid w:val="00075475"/>
    <w:rsid w:val="000765D0"/>
    <w:rsid w:val="00081847"/>
    <w:rsid w:val="00081DA4"/>
    <w:rsid w:val="0008757E"/>
    <w:rsid w:val="00093524"/>
    <w:rsid w:val="00093FD5"/>
    <w:rsid w:val="00096635"/>
    <w:rsid w:val="000A07E0"/>
    <w:rsid w:val="000B3FCE"/>
    <w:rsid w:val="000C0C0B"/>
    <w:rsid w:val="000C12DE"/>
    <w:rsid w:val="000C1BE0"/>
    <w:rsid w:val="000C1DB9"/>
    <w:rsid w:val="000D0E69"/>
    <w:rsid w:val="000D1144"/>
    <w:rsid w:val="000D14D4"/>
    <w:rsid w:val="000D4FDB"/>
    <w:rsid w:val="000E00A6"/>
    <w:rsid w:val="000F060D"/>
    <w:rsid w:val="001008D4"/>
    <w:rsid w:val="00105607"/>
    <w:rsid w:val="00111ACB"/>
    <w:rsid w:val="001151BB"/>
    <w:rsid w:val="00115888"/>
    <w:rsid w:val="00126C2B"/>
    <w:rsid w:val="00130A88"/>
    <w:rsid w:val="00133FF2"/>
    <w:rsid w:val="00147253"/>
    <w:rsid w:val="001507C3"/>
    <w:rsid w:val="00153AC3"/>
    <w:rsid w:val="00157ADD"/>
    <w:rsid w:val="00163BD5"/>
    <w:rsid w:val="00173395"/>
    <w:rsid w:val="00180F2E"/>
    <w:rsid w:val="00183EC7"/>
    <w:rsid w:val="00194F9D"/>
    <w:rsid w:val="001955A2"/>
    <w:rsid w:val="001A03CD"/>
    <w:rsid w:val="001A6E1A"/>
    <w:rsid w:val="001B2126"/>
    <w:rsid w:val="001B259F"/>
    <w:rsid w:val="001B36A1"/>
    <w:rsid w:val="001B41F1"/>
    <w:rsid w:val="001B47B9"/>
    <w:rsid w:val="001C265E"/>
    <w:rsid w:val="001D51C0"/>
    <w:rsid w:val="001E344D"/>
    <w:rsid w:val="001E511F"/>
    <w:rsid w:val="001E7A03"/>
    <w:rsid w:val="001F43A2"/>
    <w:rsid w:val="001F465D"/>
    <w:rsid w:val="00210395"/>
    <w:rsid w:val="002120CA"/>
    <w:rsid w:val="00217ABC"/>
    <w:rsid w:val="00237B7B"/>
    <w:rsid w:val="00240F54"/>
    <w:rsid w:val="002462A0"/>
    <w:rsid w:val="00255243"/>
    <w:rsid w:val="00255428"/>
    <w:rsid w:val="00257D72"/>
    <w:rsid w:val="00262F3E"/>
    <w:rsid w:val="00266C2F"/>
    <w:rsid w:val="00273AD7"/>
    <w:rsid w:val="00273EF4"/>
    <w:rsid w:val="002768E3"/>
    <w:rsid w:val="00280085"/>
    <w:rsid w:val="00282661"/>
    <w:rsid w:val="002857E8"/>
    <w:rsid w:val="0029791C"/>
    <w:rsid w:val="002A1A9E"/>
    <w:rsid w:val="002A6A60"/>
    <w:rsid w:val="002B1239"/>
    <w:rsid w:val="002B1FA4"/>
    <w:rsid w:val="002B22EC"/>
    <w:rsid w:val="002B2891"/>
    <w:rsid w:val="002B36FE"/>
    <w:rsid w:val="002B3700"/>
    <w:rsid w:val="002B7CE3"/>
    <w:rsid w:val="002C5A4C"/>
    <w:rsid w:val="002D4D35"/>
    <w:rsid w:val="002E03C7"/>
    <w:rsid w:val="002F19F6"/>
    <w:rsid w:val="002F243B"/>
    <w:rsid w:val="002F2D9D"/>
    <w:rsid w:val="00302174"/>
    <w:rsid w:val="00302369"/>
    <w:rsid w:val="0031163A"/>
    <w:rsid w:val="003131B5"/>
    <w:rsid w:val="00315DD0"/>
    <w:rsid w:val="003172D9"/>
    <w:rsid w:val="003237B7"/>
    <w:rsid w:val="00325AE3"/>
    <w:rsid w:val="00331869"/>
    <w:rsid w:val="00332E71"/>
    <w:rsid w:val="00335873"/>
    <w:rsid w:val="0034122E"/>
    <w:rsid w:val="00351F72"/>
    <w:rsid w:val="003613D7"/>
    <w:rsid w:val="003645F5"/>
    <w:rsid w:val="00364622"/>
    <w:rsid w:val="00364874"/>
    <w:rsid w:val="00371073"/>
    <w:rsid w:val="00375247"/>
    <w:rsid w:val="00380543"/>
    <w:rsid w:val="00394AD9"/>
    <w:rsid w:val="003975E7"/>
    <w:rsid w:val="003A7A27"/>
    <w:rsid w:val="003B1B5F"/>
    <w:rsid w:val="003B72F6"/>
    <w:rsid w:val="003B7F3C"/>
    <w:rsid w:val="003C1B1B"/>
    <w:rsid w:val="003C5822"/>
    <w:rsid w:val="003C7F7F"/>
    <w:rsid w:val="003D59A3"/>
    <w:rsid w:val="003D5F3D"/>
    <w:rsid w:val="003E0641"/>
    <w:rsid w:val="003E7CB4"/>
    <w:rsid w:val="00400963"/>
    <w:rsid w:val="00401539"/>
    <w:rsid w:val="004060DE"/>
    <w:rsid w:val="00412D28"/>
    <w:rsid w:val="004149E2"/>
    <w:rsid w:val="00416069"/>
    <w:rsid w:val="00421F6F"/>
    <w:rsid w:val="004225F4"/>
    <w:rsid w:val="00422A8C"/>
    <w:rsid w:val="00422B24"/>
    <w:rsid w:val="00422C89"/>
    <w:rsid w:val="00424A88"/>
    <w:rsid w:val="00427398"/>
    <w:rsid w:val="00432BFB"/>
    <w:rsid w:val="0043379C"/>
    <w:rsid w:val="0043498B"/>
    <w:rsid w:val="00435A5B"/>
    <w:rsid w:val="0043720B"/>
    <w:rsid w:val="00437DBD"/>
    <w:rsid w:val="00455529"/>
    <w:rsid w:val="00456316"/>
    <w:rsid w:val="004573C0"/>
    <w:rsid w:val="00460D5E"/>
    <w:rsid w:val="00464169"/>
    <w:rsid w:val="00465DDB"/>
    <w:rsid w:val="0047258D"/>
    <w:rsid w:val="00473E4A"/>
    <w:rsid w:val="004763F2"/>
    <w:rsid w:val="0048005C"/>
    <w:rsid w:val="00493314"/>
    <w:rsid w:val="0049338E"/>
    <w:rsid w:val="004A256B"/>
    <w:rsid w:val="004A4974"/>
    <w:rsid w:val="004A69F8"/>
    <w:rsid w:val="004B14CF"/>
    <w:rsid w:val="004B184D"/>
    <w:rsid w:val="004B4FD6"/>
    <w:rsid w:val="004D04FD"/>
    <w:rsid w:val="004D1183"/>
    <w:rsid w:val="004D1F19"/>
    <w:rsid w:val="004D23F4"/>
    <w:rsid w:val="004D407C"/>
    <w:rsid w:val="004D48A3"/>
    <w:rsid w:val="004E0770"/>
    <w:rsid w:val="004E32F5"/>
    <w:rsid w:val="004E7F8F"/>
    <w:rsid w:val="004F64FA"/>
    <w:rsid w:val="00515E62"/>
    <w:rsid w:val="00520F39"/>
    <w:rsid w:val="00523919"/>
    <w:rsid w:val="0052488C"/>
    <w:rsid w:val="005258BC"/>
    <w:rsid w:val="00532AC0"/>
    <w:rsid w:val="00535F8D"/>
    <w:rsid w:val="00544A88"/>
    <w:rsid w:val="00545CD2"/>
    <w:rsid w:val="00546905"/>
    <w:rsid w:val="005534B4"/>
    <w:rsid w:val="00554E61"/>
    <w:rsid w:val="0055505E"/>
    <w:rsid w:val="005600D5"/>
    <w:rsid w:val="0056060A"/>
    <w:rsid w:val="00562880"/>
    <w:rsid w:val="005632AD"/>
    <w:rsid w:val="00563E82"/>
    <w:rsid w:val="00567985"/>
    <w:rsid w:val="00567E3F"/>
    <w:rsid w:val="00575090"/>
    <w:rsid w:val="005846F9"/>
    <w:rsid w:val="005968A7"/>
    <w:rsid w:val="005A3858"/>
    <w:rsid w:val="005A69EF"/>
    <w:rsid w:val="005B596F"/>
    <w:rsid w:val="005C1C73"/>
    <w:rsid w:val="005C671A"/>
    <w:rsid w:val="005C6D3D"/>
    <w:rsid w:val="005C7D00"/>
    <w:rsid w:val="005D0590"/>
    <w:rsid w:val="005D2D4F"/>
    <w:rsid w:val="005D5468"/>
    <w:rsid w:val="005D6720"/>
    <w:rsid w:val="005E00A6"/>
    <w:rsid w:val="005E0DEE"/>
    <w:rsid w:val="005E16A9"/>
    <w:rsid w:val="006001A1"/>
    <w:rsid w:val="0060137B"/>
    <w:rsid w:val="00601CF0"/>
    <w:rsid w:val="00621092"/>
    <w:rsid w:val="0062245E"/>
    <w:rsid w:val="00626EA2"/>
    <w:rsid w:val="00631977"/>
    <w:rsid w:val="00633370"/>
    <w:rsid w:val="00634E75"/>
    <w:rsid w:val="00636B6F"/>
    <w:rsid w:val="0064552B"/>
    <w:rsid w:val="006531CA"/>
    <w:rsid w:val="00653C4B"/>
    <w:rsid w:val="006541EE"/>
    <w:rsid w:val="00654C23"/>
    <w:rsid w:val="00675BA2"/>
    <w:rsid w:val="00681F44"/>
    <w:rsid w:val="006828A7"/>
    <w:rsid w:val="00683B38"/>
    <w:rsid w:val="00685442"/>
    <w:rsid w:val="006944FF"/>
    <w:rsid w:val="006962FB"/>
    <w:rsid w:val="006A0348"/>
    <w:rsid w:val="006A208D"/>
    <w:rsid w:val="006A2C63"/>
    <w:rsid w:val="006A4509"/>
    <w:rsid w:val="006A6EDA"/>
    <w:rsid w:val="006B044F"/>
    <w:rsid w:val="006C1A20"/>
    <w:rsid w:val="006C4314"/>
    <w:rsid w:val="006D7A33"/>
    <w:rsid w:val="006E5131"/>
    <w:rsid w:val="006E7260"/>
    <w:rsid w:val="006F3E1B"/>
    <w:rsid w:val="00700B96"/>
    <w:rsid w:val="007072B0"/>
    <w:rsid w:val="00715870"/>
    <w:rsid w:val="00725987"/>
    <w:rsid w:val="00735330"/>
    <w:rsid w:val="00747B34"/>
    <w:rsid w:val="00747DCC"/>
    <w:rsid w:val="0075792D"/>
    <w:rsid w:val="00765236"/>
    <w:rsid w:val="0077494B"/>
    <w:rsid w:val="0077762A"/>
    <w:rsid w:val="00780570"/>
    <w:rsid w:val="007863AC"/>
    <w:rsid w:val="00793014"/>
    <w:rsid w:val="00795A55"/>
    <w:rsid w:val="007968A3"/>
    <w:rsid w:val="007A2AA4"/>
    <w:rsid w:val="007A4817"/>
    <w:rsid w:val="007A6C7C"/>
    <w:rsid w:val="007B4727"/>
    <w:rsid w:val="007C4E43"/>
    <w:rsid w:val="007D5613"/>
    <w:rsid w:val="007D6D97"/>
    <w:rsid w:val="007E7BF3"/>
    <w:rsid w:val="007F7018"/>
    <w:rsid w:val="007F755F"/>
    <w:rsid w:val="0080119F"/>
    <w:rsid w:val="00804EC4"/>
    <w:rsid w:val="00812321"/>
    <w:rsid w:val="00812AAE"/>
    <w:rsid w:val="00812EF6"/>
    <w:rsid w:val="008167D4"/>
    <w:rsid w:val="008168DF"/>
    <w:rsid w:val="00821399"/>
    <w:rsid w:val="00831583"/>
    <w:rsid w:val="008408E7"/>
    <w:rsid w:val="00844BCE"/>
    <w:rsid w:val="00845537"/>
    <w:rsid w:val="00851631"/>
    <w:rsid w:val="00864AD5"/>
    <w:rsid w:val="00865E3D"/>
    <w:rsid w:val="008660D5"/>
    <w:rsid w:val="00866DB0"/>
    <w:rsid w:val="00867B6C"/>
    <w:rsid w:val="00874188"/>
    <w:rsid w:val="00875773"/>
    <w:rsid w:val="00876EB7"/>
    <w:rsid w:val="008818AD"/>
    <w:rsid w:val="00881C03"/>
    <w:rsid w:val="0088306A"/>
    <w:rsid w:val="00892575"/>
    <w:rsid w:val="0089432A"/>
    <w:rsid w:val="008A0587"/>
    <w:rsid w:val="008A56E7"/>
    <w:rsid w:val="008A6FA0"/>
    <w:rsid w:val="008B192F"/>
    <w:rsid w:val="008B4070"/>
    <w:rsid w:val="008B463B"/>
    <w:rsid w:val="008B6E18"/>
    <w:rsid w:val="008C7303"/>
    <w:rsid w:val="008D09E6"/>
    <w:rsid w:val="008D14C4"/>
    <w:rsid w:val="008D483D"/>
    <w:rsid w:val="008D71F0"/>
    <w:rsid w:val="008E70B3"/>
    <w:rsid w:val="008F049A"/>
    <w:rsid w:val="008F3F8A"/>
    <w:rsid w:val="008F468D"/>
    <w:rsid w:val="008F5B32"/>
    <w:rsid w:val="00903C38"/>
    <w:rsid w:val="00912F53"/>
    <w:rsid w:val="00914409"/>
    <w:rsid w:val="009147C6"/>
    <w:rsid w:val="00915F14"/>
    <w:rsid w:val="00922CF3"/>
    <w:rsid w:val="00932497"/>
    <w:rsid w:val="00947191"/>
    <w:rsid w:val="009532CD"/>
    <w:rsid w:val="0095625C"/>
    <w:rsid w:val="00957E93"/>
    <w:rsid w:val="00963848"/>
    <w:rsid w:val="009659CE"/>
    <w:rsid w:val="00970739"/>
    <w:rsid w:val="009714F7"/>
    <w:rsid w:val="0097612A"/>
    <w:rsid w:val="0098575E"/>
    <w:rsid w:val="00992CA3"/>
    <w:rsid w:val="00994362"/>
    <w:rsid w:val="0099789D"/>
    <w:rsid w:val="009A61C9"/>
    <w:rsid w:val="009A65ED"/>
    <w:rsid w:val="009B036D"/>
    <w:rsid w:val="009B122D"/>
    <w:rsid w:val="009B7F8F"/>
    <w:rsid w:val="009C2503"/>
    <w:rsid w:val="009C3395"/>
    <w:rsid w:val="009C6954"/>
    <w:rsid w:val="009D0EF7"/>
    <w:rsid w:val="009D1BE9"/>
    <w:rsid w:val="009D7538"/>
    <w:rsid w:val="009E2F5C"/>
    <w:rsid w:val="009E4349"/>
    <w:rsid w:val="009E7678"/>
    <w:rsid w:val="009F28C4"/>
    <w:rsid w:val="009F3282"/>
    <w:rsid w:val="009F7116"/>
    <w:rsid w:val="009F769D"/>
    <w:rsid w:val="00A00D11"/>
    <w:rsid w:val="00A01FF5"/>
    <w:rsid w:val="00A11E95"/>
    <w:rsid w:val="00A2494B"/>
    <w:rsid w:val="00A24A7B"/>
    <w:rsid w:val="00A278DA"/>
    <w:rsid w:val="00A314BC"/>
    <w:rsid w:val="00A37F00"/>
    <w:rsid w:val="00A45EC2"/>
    <w:rsid w:val="00A47C7E"/>
    <w:rsid w:val="00A50B07"/>
    <w:rsid w:val="00A50C5F"/>
    <w:rsid w:val="00A515A7"/>
    <w:rsid w:val="00A52818"/>
    <w:rsid w:val="00A63B7F"/>
    <w:rsid w:val="00A676A9"/>
    <w:rsid w:val="00A719FA"/>
    <w:rsid w:val="00A733B2"/>
    <w:rsid w:val="00A81A2E"/>
    <w:rsid w:val="00A846AB"/>
    <w:rsid w:val="00A87B2F"/>
    <w:rsid w:val="00A9107C"/>
    <w:rsid w:val="00A9276E"/>
    <w:rsid w:val="00A95816"/>
    <w:rsid w:val="00A979F6"/>
    <w:rsid w:val="00AA2670"/>
    <w:rsid w:val="00AA3356"/>
    <w:rsid w:val="00AB31B1"/>
    <w:rsid w:val="00AC1964"/>
    <w:rsid w:val="00AD114A"/>
    <w:rsid w:val="00AD2625"/>
    <w:rsid w:val="00AD52F8"/>
    <w:rsid w:val="00AD6D59"/>
    <w:rsid w:val="00AE0555"/>
    <w:rsid w:val="00AE301A"/>
    <w:rsid w:val="00AE625D"/>
    <w:rsid w:val="00AE6A0F"/>
    <w:rsid w:val="00B0205E"/>
    <w:rsid w:val="00B169AC"/>
    <w:rsid w:val="00B21277"/>
    <w:rsid w:val="00B23BCA"/>
    <w:rsid w:val="00B23D4C"/>
    <w:rsid w:val="00B31D22"/>
    <w:rsid w:val="00B36A9F"/>
    <w:rsid w:val="00B3753A"/>
    <w:rsid w:val="00B45D6B"/>
    <w:rsid w:val="00B521FE"/>
    <w:rsid w:val="00B52865"/>
    <w:rsid w:val="00B548D6"/>
    <w:rsid w:val="00B60437"/>
    <w:rsid w:val="00B71D64"/>
    <w:rsid w:val="00B739A0"/>
    <w:rsid w:val="00B75329"/>
    <w:rsid w:val="00B77A5A"/>
    <w:rsid w:val="00B801A0"/>
    <w:rsid w:val="00B91EC4"/>
    <w:rsid w:val="00B921C2"/>
    <w:rsid w:val="00B97CEB"/>
    <w:rsid w:val="00B97DF2"/>
    <w:rsid w:val="00BA41F3"/>
    <w:rsid w:val="00BA5BC2"/>
    <w:rsid w:val="00BC6A26"/>
    <w:rsid w:val="00BC7956"/>
    <w:rsid w:val="00BC7DD7"/>
    <w:rsid w:val="00BD719A"/>
    <w:rsid w:val="00BE4AF1"/>
    <w:rsid w:val="00BE7580"/>
    <w:rsid w:val="00BE79CC"/>
    <w:rsid w:val="00BF5238"/>
    <w:rsid w:val="00BF562D"/>
    <w:rsid w:val="00BF6E51"/>
    <w:rsid w:val="00C136D6"/>
    <w:rsid w:val="00C22035"/>
    <w:rsid w:val="00C2262E"/>
    <w:rsid w:val="00C309F8"/>
    <w:rsid w:val="00C445C5"/>
    <w:rsid w:val="00C453D3"/>
    <w:rsid w:val="00C4677C"/>
    <w:rsid w:val="00C56E07"/>
    <w:rsid w:val="00C63BA8"/>
    <w:rsid w:val="00C64AA3"/>
    <w:rsid w:val="00C65065"/>
    <w:rsid w:val="00C665B3"/>
    <w:rsid w:val="00C66AE1"/>
    <w:rsid w:val="00C67AE5"/>
    <w:rsid w:val="00C85A8B"/>
    <w:rsid w:val="00C86B4B"/>
    <w:rsid w:val="00C92A1E"/>
    <w:rsid w:val="00C9360C"/>
    <w:rsid w:val="00C9493C"/>
    <w:rsid w:val="00CB2062"/>
    <w:rsid w:val="00CC0C2B"/>
    <w:rsid w:val="00CC1CDD"/>
    <w:rsid w:val="00CC562A"/>
    <w:rsid w:val="00CD52FD"/>
    <w:rsid w:val="00CE090E"/>
    <w:rsid w:val="00CE24C5"/>
    <w:rsid w:val="00CE2986"/>
    <w:rsid w:val="00CE4BEB"/>
    <w:rsid w:val="00CF286D"/>
    <w:rsid w:val="00D029F9"/>
    <w:rsid w:val="00D037F5"/>
    <w:rsid w:val="00D12236"/>
    <w:rsid w:val="00D1360A"/>
    <w:rsid w:val="00D13DF6"/>
    <w:rsid w:val="00D14688"/>
    <w:rsid w:val="00D14C7E"/>
    <w:rsid w:val="00D16450"/>
    <w:rsid w:val="00D208CA"/>
    <w:rsid w:val="00D216D2"/>
    <w:rsid w:val="00D24E3E"/>
    <w:rsid w:val="00D25C3D"/>
    <w:rsid w:val="00D3618D"/>
    <w:rsid w:val="00D42A7B"/>
    <w:rsid w:val="00D43710"/>
    <w:rsid w:val="00D4522C"/>
    <w:rsid w:val="00D516A9"/>
    <w:rsid w:val="00D51BF9"/>
    <w:rsid w:val="00D6058A"/>
    <w:rsid w:val="00D6659D"/>
    <w:rsid w:val="00D677D4"/>
    <w:rsid w:val="00D709CF"/>
    <w:rsid w:val="00D802A0"/>
    <w:rsid w:val="00D92DEB"/>
    <w:rsid w:val="00D93089"/>
    <w:rsid w:val="00D953D2"/>
    <w:rsid w:val="00DA516E"/>
    <w:rsid w:val="00DA720B"/>
    <w:rsid w:val="00DC1693"/>
    <w:rsid w:val="00DC1781"/>
    <w:rsid w:val="00DC2CB9"/>
    <w:rsid w:val="00DC6C0D"/>
    <w:rsid w:val="00DD1FDF"/>
    <w:rsid w:val="00DD2952"/>
    <w:rsid w:val="00DD4A52"/>
    <w:rsid w:val="00DD6099"/>
    <w:rsid w:val="00DE0269"/>
    <w:rsid w:val="00DE346E"/>
    <w:rsid w:val="00DE5E6F"/>
    <w:rsid w:val="00DF0603"/>
    <w:rsid w:val="00DF199A"/>
    <w:rsid w:val="00E0062D"/>
    <w:rsid w:val="00E017B2"/>
    <w:rsid w:val="00E07975"/>
    <w:rsid w:val="00E10AE1"/>
    <w:rsid w:val="00E143BA"/>
    <w:rsid w:val="00E1561F"/>
    <w:rsid w:val="00E2072E"/>
    <w:rsid w:val="00E22380"/>
    <w:rsid w:val="00E270D2"/>
    <w:rsid w:val="00E4163E"/>
    <w:rsid w:val="00E46D47"/>
    <w:rsid w:val="00E54BEA"/>
    <w:rsid w:val="00E559A7"/>
    <w:rsid w:val="00E55D71"/>
    <w:rsid w:val="00E61C32"/>
    <w:rsid w:val="00E621A5"/>
    <w:rsid w:val="00E62DB4"/>
    <w:rsid w:val="00E6418C"/>
    <w:rsid w:val="00E661F6"/>
    <w:rsid w:val="00E73F16"/>
    <w:rsid w:val="00E753D9"/>
    <w:rsid w:val="00E758F3"/>
    <w:rsid w:val="00E979F6"/>
    <w:rsid w:val="00EA09FA"/>
    <w:rsid w:val="00EA13BF"/>
    <w:rsid w:val="00EA3C21"/>
    <w:rsid w:val="00EA7317"/>
    <w:rsid w:val="00EB46CD"/>
    <w:rsid w:val="00EC1DBE"/>
    <w:rsid w:val="00EC7B6B"/>
    <w:rsid w:val="00ED4AB4"/>
    <w:rsid w:val="00EE6C97"/>
    <w:rsid w:val="00EF3FE4"/>
    <w:rsid w:val="00EF7F7D"/>
    <w:rsid w:val="00F012B5"/>
    <w:rsid w:val="00F02226"/>
    <w:rsid w:val="00F03AC6"/>
    <w:rsid w:val="00F03E71"/>
    <w:rsid w:val="00F11580"/>
    <w:rsid w:val="00F1180E"/>
    <w:rsid w:val="00F2346D"/>
    <w:rsid w:val="00F35288"/>
    <w:rsid w:val="00F367FA"/>
    <w:rsid w:val="00F40BB9"/>
    <w:rsid w:val="00F419DE"/>
    <w:rsid w:val="00F46A08"/>
    <w:rsid w:val="00F52C0B"/>
    <w:rsid w:val="00F54F45"/>
    <w:rsid w:val="00F61D66"/>
    <w:rsid w:val="00F63D14"/>
    <w:rsid w:val="00F64E68"/>
    <w:rsid w:val="00F6584A"/>
    <w:rsid w:val="00F66D86"/>
    <w:rsid w:val="00F67928"/>
    <w:rsid w:val="00F70AB2"/>
    <w:rsid w:val="00F75A77"/>
    <w:rsid w:val="00F761F2"/>
    <w:rsid w:val="00F765A5"/>
    <w:rsid w:val="00F851F4"/>
    <w:rsid w:val="00F92173"/>
    <w:rsid w:val="00FA3119"/>
    <w:rsid w:val="00FA79E0"/>
    <w:rsid w:val="00FB0D9C"/>
    <w:rsid w:val="00FB6845"/>
    <w:rsid w:val="00FC71B1"/>
    <w:rsid w:val="00FD0765"/>
    <w:rsid w:val="00FF4543"/>
    <w:rsid w:val="00FF6BD9"/>
    <w:rsid w:val="048568EC"/>
    <w:rsid w:val="048F5F35"/>
    <w:rsid w:val="13827A0F"/>
    <w:rsid w:val="13BF6C8F"/>
    <w:rsid w:val="15EA7285"/>
    <w:rsid w:val="17B5169F"/>
    <w:rsid w:val="1865608D"/>
    <w:rsid w:val="26003027"/>
    <w:rsid w:val="31CC3861"/>
    <w:rsid w:val="341E4852"/>
    <w:rsid w:val="34C931DD"/>
    <w:rsid w:val="45802B2B"/>
    <w:rsid w:val="4773397C"/>
    <w:rsid w:val="48D66628"/>
    <w:rsid w:val="4F2D0060"/>
    <w:rsid w:val="4F49127B"/>
    <w:rsid w:val="504D2428"/>
    <w:rsid w:val="543638AA"/>
    <w:rsid w:val="56D26E5B"/>
    <w:rsid w:val="58A239F5"/>
    <w:rsid w:val="6348431B"/>
    <w:rsid w:val="6898772A"/>
    <w:rsid w:val="68C42615"/>
    <w:rsid w:val="69BF617C"/>
    <w:rsid w:val="6D471482"/>
    <w:rsid w:val="6F1318F6"/>
    <w:rsid w:val="72F56CEE"/>
    <w:rsid w:val="78444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qFormat/>
    <w:uiPriority w:val="0"/>
    <w:pPr>
      <w:tabs>
        <w:tab w:val="left" w:pos="576"/>
      </w:tabs>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character" w:customStyle="1" w:styleId="13">
    <w:name w:val="标题 2 Char"/>
    <w:basedOn w:val="8"/>
    <w:link w:val="2"/>
    <w:qFormat/>
    <w:uiPriority w:val="0"/>
    <w:rPr>
      <w:rFonts w:ascii="宋体" w:hAnsi="宋体" w:eastAsia="宋体" w:cs="Times New Roman"/>
      <w:b/>
      <w:color w:val="000000"/>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5</Pages>
  <Words>1820</Words>
  <Characters>1915</Characters>
  <Lines>1</Lines>
  <Paragraphs>4</Paragraphs>
  <TotalTime>1</TotalTime>
  <ScaleCrop>false</ScaleCrop>
  <LinksUpToDate>false</LinksUpToDate>
  <CharactersWithSpaces>1994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2022-09-23T03:10:00Z</dcterms:created>
  <dc:creator>Lenovo</dc:creator>
  <cp:lastModifiedBy>马锐</cp:lastModifiedBy>
  <dcterms:modified xsi:type="dcterms:W3CDTF">2022-09-26T09:32:19Z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F1FB06A9B8A348DEB66E89F6DC1091AC</vt:lpwstr>
  </property>
</Properties>
</file>