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color w:val="000000"/>
          <w:spacing w:val="-1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-10"/>
          <w:sz w:val="44"/>
          <w:szCs w:val="44"/>
        </w:rPr>
        <w:t>201</w:t>
      </w:r>
      <w:r>
        <w:rPr>
          <w:rFonts w:hint="eastAsia" w:ascii="宋体" w:hAnsi="宋体"/>
          <w:b/>
          <w:color w:val="000000"/>
          <w:spacing w:val="-10"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color w:val="000000"/>
          <w:spacing w:val="-10"/>
          <w:sz w:val="44"/>
          <w:szCs w:val="44"/>
        </w:rPr>
        <w:t>年广东省青少年机器人竞赛骨干教练员培训班</w:t>
      </w:r>
      <w:r>
        <w:rPr>
          <w:rFonts w:hint="eastAsia" w:ascii="宋体" w:hAnsi="宋体"/>
          <w:b/>
          <w:color w:val="000000"/>
          <w:sz w:val="44"/>
          <w:szCs w:val="44"/>
        </w:rPr>
        <w:t>日程安排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93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269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:00-17: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集中（自行）前往酒店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 w:val="0"/>
                <w:bCs/>
                <w:color w:val="000000"/>
                <w:sz w:val="24"/>
                <w:szCs w:val="24"/>
                <w:lang w:eastAsia="zh-CN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广东科学馆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:00-1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日周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7:00-8: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各项目规则学习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12: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-13: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午  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各项目规则学习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晚  上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裁判长会议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裁判长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7:00-8: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科技实践体验活动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12: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-13: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午  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全体人员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0之后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疏  散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仿宋"/>
                <w:b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522D1"/>
    <w:rsid w:val="6D535020"/>
    <w:rsid w:val="755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2018-11-19T02:52:00Z</dcterms:created>
  <dc:creator>小天</dc:creator>
  <cp:lastModifiedBy>小天</cp:lastModifiedBy>
  <dcterms:modified xsi:type="dcterms:W3CDTF">2018-11-19T02:52:26Z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